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rtl w:val="0"/>
        </w:rPr>
        <w:t xml:space="preserve">INFORMACIÓN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GENERAL DEL CONTRATO</w:t>
      </w:r>
    </w:p>
    <w:p w:rsidR="00000000" w:rsidDel="00000000" w:rsidP="00000000" w:rsidRDefault="00000000" w:rsidRPr="00000000" w14:paraId="00000004">
      <w:pPr>
        <w:rPr>
          <w:rFonts w:ascii="Arial" w:cs="Arial" w:eastAsia="Arial" w:hAnsi="Arial"/>
        </w:rPr>
      </w:pPr>
      <w:r w:rsidDel="00000000" w:rsidR="00000000" w:rsidRPr="00000000">
        <w:rPr>
          <w:rtl w:val="0"/>
        </w:rPr>
      </w:r>
    </w:p>
    <w:tbl>
      <w:tblPr>
        <w:tblStyle w:val="Table1"/>
        <w:tblW w:w="13695.0" w:type="dxa"/>
        <w:jc w:val="left"/>
        <w:tblInd w:w="55.0" w:type="dxa"/>
        <w:tblLayout w:type="fixed"/>
        <w:tblLook w:val="0000"/>
      </w:tblPr>
      <w:tblGrid>
        <w:gridCol w:w="3134"/>
        <w:gridCol w:w="10561"/>
        <w:tblGridChange w:id="0">
          <w:tblGrid>
            <w:gridCol w:w="3134"/>
            <w:gridCol w:w="10561"/>
          </w:tblGrid>
        </w:tblGridChange>
      </w:tblGrid>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jc w:val="both"/>
              <w:rPr>
                <w:rFonts w:ascii="Arial" w:cs="Arial" w:eastAsia="Arial" w:hAnsi="Arial"/>
              </w:rPr>
            </w:pPr>
            <w:r w:rsidDel="00000000" w:rsidR="00000000" w:rsidRPr="00000000">
              <w:rPr>
                <w:rFonts w:ascii="Arial" w:cs="Arial" w:eastAsia="Arial" w:hAnsi="Arial"/>
                <w:color w:val="000000"/>
                <w:rtl w:val="0"/>
              </w:rPr>
              <w:t xml:space="preserve">Contratista </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06">
            <w:pPr>
              <w:jc w:val="both"/>
              <w:rPr>
                <w:rFonts w:ascii="Arial" w:cs="Arial" w:eastAsia="Arial" w:hAnsi="Arial"/>
                <w:b w:val="1"/>
                <w:i w:val="1"/>
              </w:rPr>
            </w:pPr>
            <w:r w:rsidDel="00000000" w:rsidR="00000000" w:rsidRPr="00000000">
              <w:rPr>
                <w:rFonts w:ascii="Arial" w:cs="Arial" w:eastAsia="Arial" w:hAnsi="Arial"/>
                <w:b w:val="1"/>
                <w:i w:val="1"/>
                <w:color w:val="000000"/>
                <w:rtl w:val="0"/>
              </w:rPr>
              <w:t xml:space="preserve">Mateo Cruz Ferrer</w:t>
            </w: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7">
            <w:pPr>
              <w:rPr>
                <w:rFonts w:ascii="Arial" w:cs="Arial" w:eastAsia="Arial" w:hAnsi="Arial"/>
              </w:rPr>
            </w:pPr>
            <w:r w:rsidDel="00000000" w:rsidR="00000000" w:rsidRPr="00000000">
              <w:rPr>
                <w:rFonts w:ascii="Arial" w:cs="Arial" w:eastAsia="Arial" w:hAnsi="Arial"/>
                <w:color w:val="000000"/>
                <w:rtl w:val="0"/>
              </w:rPr>
              <w:t xml:space="preserve">Informe de Actividades Nº</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8">
            <w:pPr>
              <w:rPr>
                <w:rFonts w:ascii="Arial" w:cs="Arial" w:eastAsia="Arial" w:hAnsi="Arial"/>
                <w:b w:val="1"/>
                <w:i w:val="1"/>
              </w:rPr>
            </w:pPr>
            <w:r w:rsidDel="00000000" w:rsidR="00000000" w:rsidRPr="00000000">
              <w:rPr>
                <w:rFonts w:ascii="Arial" w:cs="Arial" w:eastAsia="Arial" w:hAnsi="Arial"/>
                <w:b w:val="1"/>
                <w:i w:val="1"/>
                <w:color w:val="000000"/>
                <w:rtl w:val="0"/>
              </w:rPr>
              <w:t xml:space="preserve">4 de 5</w:t>
            </w:r>
            <w:r w:rsidDel="00000000" w:rsidR="00000000" w:rsidRPr="00000000">
              <w:rPr>
                <w:rtl w:val="0"/>
              </w:rPr>
            </w:r>
          </w:p>
        </w:tc>
      </w:tr>
      <w:tr>
        <w:trPr>
          <w:cantSplit w:val="0"/>
          <w:trHeight w:val="51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color w:val="000000"/>
                <w:rtl w:val="0"/>
              </w:rPr>
              <w:t xml:space="preserve">Periodo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A">
            <w:pPr>
              <w:rPr>
                <w:rFonts w:ascii="Arial" w:cs="Arial" w:eastAsia="Arial" w:hAnsi="Arial"/>
                <w:i w:val="1"/>
              </w:rPr>
            </w:pPr>
            <w:r w:rsidDel="00000000" w:rsidR="00000000" w:rsidRPr="00000000">
              <w:rPr>
                <w:rFonts w:ascii="Arial" w:cs="Arial" w:eastAsia="Arial" w:hAnsi="Arial"/>
                <w:i w:val="1"/>
                <w:color w:val="000000"/>
                <w:rtl w:val="0"/>
              </w:rPr>
              <w:t xml:space="preserve">29/07/2025 a 28/08/2025  </w:t>
            </w:r>
            <w:r w:rsidDel="00000000" w:rsidR="00000000" w:rsidRPr="00000000">
              <w:rPr>
                <w:rtl w:val="0"/>
              </w:rPr>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color w:val="000000"/>
                <w:rtl w:val="0"/>
              </w:rPr>
              <w:t xml:space="preserve">Número del Contrato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C">
            <w:pPr>
              <w:rPr>
                <w:rFonts w:ascii="Arial" w:cs="Arial" w:eastAsia="Arial" w:hAnsi="Arial"/>
                <w:i w:val="1"/>
              </w:rPr>
            </w:pPr>
            <w:r w:rsidDel="00000000" w:rsidR="00000000" w:rsidRPr="00000000">
              <w:rPr>
                <w:rFonts w:ascii="Arial" w:cs="Arial" w:eastAsia="Arial" w:hAnsi="Arial"/>
                <w:i w:val="1"/>
                <w:color w:val="000000"/>
                <w:rtl w:val="0"/>
              </w:rPr>
              <w:t xml:space="preserve">3231</w:t>
            </w:r>
            <w:r w:rsidDel="00000000" w:rsidR="00000000" w:rsidRPr="00000000">
              <w:rPr>
                <w:rtl w:val="0"/>
              </w:rPr>
            </w:r>
          </w:p>
        </w:tc>
      </w:tr>
      <w:tr>
        <w:trPr>
          <w:cantSplit w:val="0"/>
          <w:trHeight w:val="1114"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rPr>
                <w:rFonts w:ascii="Arial" w:cs="Arial" w:eastAsia="Arial" w:hAnsi="Arial"/>
              </w:rPr>
            </w:pPr>
            <w:r w:rsidDel="00000000" w:rsidR="00000000" w:rsidRPr="00000000">
              <w:rPr>
                <w:rFonts w:ascii="Arial" w:cs="Arial" w:eastAsia="Arial" w:hAnsi="Arial"/>
                <w:color w:val="000000"/>
                <w:rtl w:val="0"/>
              </w:rPr>
              <w:t xml:space="preserve">Objeto: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E">
            <w:pPr>
              <w:rPr>
                <w:rFonts w:ascii="Arial" w:cs="Arial" w:eastAsia="Arial" w:hAnsi="Arial"/>
                <w:i w:val="1"/>
              </w:rPr>
            </w:pPr>
            <w:r w:rsidDel="00000000" w:rsidR="00000000" w:rsidRPr="00000000">
              <w:rPr>
                <w:rFonts w:ascii="Arial" w:cs="Arial" w:eastAsia="Arial" w:hAnsi="Arial"/>
                <w:i w:val="1"/>
                <w:color w:val="000000"/>
                <w:rtl w:val="0"/>
              </w:rPr>
              <w:t xml:space="preserve">PRESTACIÓN DE SERVICIOS DE APOYO A LA GESTIÓN PARA LA RECOLECCIÓN EN CAMPO EN LOS DIFERENTES COMPONENTES; ANÁLISIS Y DIGITACIÓN DE LA INFORMACIÓN EN EL PROCESO DE ELABORACIÓN DE LOS DOCUMENTOS REQUERIDOS EN LA ETAPA PREVIA DEL PLAN PARCIAL DE RENOVACIÓN URBANA SUBCENTRO CUBA, EN EL MARCO DEL PROYECTO DE INVERSIÓN "FORMULACIÓN, REVISIÓN E IMPLEMENTACIÓN DE LOS INSTRUMENTOS DE PLANIFICACIÓN, GESTIÓN Y FINANCIACIÓN PARA EL ORDENAMIENTO TERRITORIAL EN EL MUNICIPIO DE PEREIRA.</w:t>
            </w: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F">
            <w:pPr>
              <w:rPr>
                <w:rFonts w:ascii="Arial" w:cs="Arial" w:eastAsia="Arial" w:hAnsi="Arial"/>
              </w:rPr>
            </w:pPr>
            <w:r w:rsidDel="00000000" w:rsidR="00000000" w:rsidRPr="00000000">
              <w:rPr>
                <w:rFonts w:ascii="Arial" w:cs="Arial" w:eastAsia="Arial" w:hAnsi="Arial"/>
                <w:color w:val="000000"/>
                <w:rtl w:val="0"/>
              </w:rPr>
              <w:t xml:space="preserve">Plazo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0">
            <w:pPr>
              <w:rPr>
                <w:rFonts w:ascii="Arial" w:cs="Arial" w:eastAsia="Arial" w:hAnsi="Arial"/>
                <w:i w:val="1"/>
              </w:rPr>
            </w:pPr>
            <w:r w:rsidDel="00000000" w:rsidR="00000000" w:rsidRPr="00000000">
              <w:rPr>
                <w:rFonts w:ascii="Arial" w:cs="Arial" w:eastAsia="Arial" w:hAnsi="Arial"/>
                <w:i w:val="1"/>
                <w:color w:val="000000"/>
                <w:rtl w:val="0"/>
              </w:rPr>
              <w:t xml:space="preserve">5 </w:t>
            </w:r>
            <w:r w:rsidDel="00000000" w:rsidR="00000000" w:rsidRPr="00000000">
              <w:rPr>
                <w:rFonts w:ascii="Arial" w:cs="Arial" w:eastAsia="Arial" w:hAnsi="Arial"/>
                <w:color w:val="000000"/>
                <w:rtl w:val="0"/>
              </w:rPr>
              <w:t xml:space="preserve">meses</w:t>
            </w: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color w:val="000000"/>
                <w:rtl w:val="0"/>
              </w:rPr>
              <w:t xml:space="preserve">Valor  Total del Contrato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2">
            <w:pPr>
              <w:rPr>
                <w:rFonts w:ascii="Arial" w:cs="Arial" w:eastAsia="Arial" w:hAnsi="Arial"/>
                <w:i w:val="1"/>
              </w:rPr>
            </w:pPr>
            <w:r w:rsidDel="00000000" w:rsidR="00000000" w:rsidRPr="00000000">
              <w:rPr>
                <w:rFonts w:ascii="Arial" w:cs="Arial" w:eastAsia="Arial" w:hAnsi="Arial"/>
                <w:i w:val="1"/>
                <w:color w:val="000000"/>
                <w:rtl w:val="0"/>
              </w:rPr>
              <w:t xml:space="preserve">$14.250.000</w:t>
            </w: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rPr>
                <w:rFonts w:ascii="Arial" w:cs="Arial" w:eastAsia="Arial" w:hAnsi="Arial"/>
              </w:rPr>
            </w:pPr>
            <w:r w:rsidDel="00000000" w:rsidR="00000000" w:rsidRPr="00000000">
              <w:rPr>
                <w:rFonts w:ascii="Arial" w:cs="Arial" w:eastAsia="Arial" w:hAnsi="Arial"/>
                <w:color w:val="000000"/>
                <w:rtl w:val="0"/>
              </w:rPr>
              <w:t xml:space="preserve">Valor del Periodo del Informe</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4">
            <w:pPr>
              <w:rPr>
                <w:rFonts w:ascii="Arial" w:cs="Arial" w:eastAsia="Arial" w:hAnsi="Arial"/>
                <w:i w:val="1"/>
              </w:rPr>
            </w:pPr>
            <w:r w:rsidDel="00000000" w:rsidR="00000000" w:rsidRPr="00000000">
              <w:rPr>
                <w:rFonts w:ascii="Arial" w:cs="Arial" w:eastAsia="Arial" w:hAnsi="Arial"/>
                <w:i w:val="1"/>
                <w:color w:val="000000"/>
                <w:rtl w:val="0"/>
              </w:rPr>
              <w:t xml:space="preserve">$2.850.000</w:t>
            </w: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rPr>
                <w:rFonts w:ascii="Arial" w:cs="Arial" w:eastAsia="Arial" w:hAnsi="Arial"/>
              </w:rPr>
            </w:pPr>
            <w:r w:rsidDel="00000000" w:rsidR="00000000" w:rsidRPr="00000000">
              <w:rPr>
                <w:rFonts w:ascii="Arial" w:cs="Arial" w:eastAsia="Arial" w:hAnsi="Arial"/>
                <w:color w:val="000000"/>
                <w:rtl w:val="0"/>
              </w:rPr>
              <w:t xml:space="preserve">Fecha de Inicio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6">
            <w:pPr>
              <w:rPr>
                <w:rFonts w:ascii="Arial" w:cs="Arial" w:eastAsia="Arial" w:hAnsi="Arial"/>
                <w:i w:val="1"/>
              </w:rPr>
            </w:pPr>
            <w:r w:rsidDel="00000000" w:rsidR="00000000" w:rsidRPr="00000000">
              <w:rPr>
                <w:rFonts w:ascii="Arial" w:cs="Arial" w:eastAsia="Arial" w:hAnsi="Arial"/>
                <w:i w:val="1"/>
                <w:color w:val="000000"/>
                <w:rtl w:val="0"/>
              </w:rPr>
              <w:t xml:space="preserve">29/04/2025</w:t>
            </w: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rPr>
                <w:rFonts w:ascii="Arial" w:cs="Arial" w:eastAsia="Arial" w:hAnsi="Arial"/>
              </w:rPr>
            </w:pPr>
            <w:r w:rsidDel="00000000" w:rsidR="00000000" w:rsidRPr="00000000">
              <w:rPr>
                <w:rFonts w:ascii="Arial" w:cs="Arial" w:eastAsia="Arial" w:hAnsi="Arial"/>
                <w:color w:val="000000"/>
                <w:rtl w:val="0"/>
              </w:rPr>
              <w:t xml:space="preserve">Fecha de Terminación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8">
            <w:pPr>
              <w:rPr>
                <w:rFonts w:ascii="Arial" w:cs="Arial" w:eastAsia="Arial" w:hAnsi="Arial"/>
                <w:i w:val="1"/>
              </w:rPr>
            </w:pPr>
            <w:r w:rsidDel="00000000" w:rsidR="00000000" w:rsidRPr="00000000">
              <w:rPr>
                <w:rFonts w:ascii="Arial" w:cs="Arial" w:eastAsia="Arial" w:hAnsi="Arial"/>
                <w:i w:val="1"/>
                <w:color w:val="000000"/>
                <w:rtl w:val="0"/>
              </w:rPr>
              <w:t xml:space="preserve">28/09/2025</w:t>
            </w: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9">
            <w:pPr>
              <w:rPr>
                <w:rFonts w:ascii="Arial" w:cs="Arial" w:eastAsia="Arial" w:hAnsi="Arial"/>
              </w:rPr>
            </w:pPr>
            <w:r w:rsidDel="00000000" w:rsidR="00000000" w:rsidRPr="00000000">
              <w:rPr>
                <w:rFonts w:ascii="Arial" w:cs="Arial" w:eastAsia="Arial" w:hAnsi="Arial"/>
                <w:color w:val="000000"/>
                <w:rtl w:val="0"/>
              </w:rPr>
              <w:t xml:space="preserve">Proyecto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A">
            <w:pPr>
              <w:rPr>
                <w:rFonts w:ascii="Arial" w:cs="Arial" w:eastAsia="Arial" w:hAnsi="Arial"/>
                <w:i w:val="1"/>
              </w:rPr>
            </w:pPr>
            <w:r w:rsidDel="00000000" w:rsidR="00000000" w:rsidRPr="00000000">
              <w:rPr>
                <w:rFonts w:ascii="Arial" w:cs="Arial" w:eastAsia="Arial" w:hAnsi="Arial"/>
                <w:color w:val="000000"/>
                <w:rtl w:val="0"/>
              </w:rPr>
              <w:t xml:space="preserve">FORMULACIÓN REVISIÓN E IMPLEMENTACIÓN DE LOS INSTRUMENTOS DE PLANIFICACIÓN, GESTIÓN Y FINANCIACIÓN PARA EL ORDENAMIENTO TERRITORIAL EN EL MUNICIPIO DE PEREIRA</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rPr>
                <w:rFonts w:ascii="Arial" w:cs="Arial" w:eastAsia="Arial" w:hAnsi="Arial"/>
              </w:rPr>
            </w:pPr>
            <w:r w:rsidDel="00000000" w:rsidR="00000000" w:rsidRPr="00000000">
              <w:rPr>
                <w:rFonts w:ascii="Arial" w:cs="Arial" w:eastAsia="Arial" w:hAnsi="Arial"/>
                <w:color w:val="000000"/>
                <w:rtl w:val="0"/>
              </w:rPr>
              <w:t xml:space="preserve">Supervisor</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C">
            <w:pPr>
              <w:rPr>
                <w:rFonts w:ascii="Arial" w:cs="Arial" w:eastAsia="Arial" w:hAnsi="Arial"/>
                <w:i w:val="1"/>
              </w:rPr>
            </w:pPr>
            <w:r w:rsidDel="00000000" w:rsidR="00000000" w:rsidRPr="00000000">
              <w:rPr>
                <w:rFonts w:ascii="Arial" w:cs="Arial" w:eastAsia="Arial" w:hAnsi="Arial"/>
                <w:color w:val="000000"/>
                <w:rtl w:val="0"/>
              </w:rPr>
              <w:t xml:space="preserve">SANDRA LILIANA HERRERA GIRALDO</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color w:val="000000"/>
                <w:rtl w:val="0"/>
              </w:rPr>
              <w:t xml:space="preserve">Dependencia</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E">
            <w:pPr>
              <w:rPr>
                <w:rFonts w:ascii="Arial" w:cs="Arial" w:eastAsia="Arial" w:hAnsi="Arial"/>
                <w:i w:val="1"/>
              </w:rPr>
            </w:pPr>
            <w:r w:rsidDel="00000000" w:rsidR="00000000" w:rsidRPr="00000000">
              <w:rPr>
                <w:rFonts w:ascii="Arial" w:cs="Arial" w:eastAsia="Arial" w:hAnsi="Arial"/>
                <w:i w:val="1"/>
                <w:color w:val="000000"/>
                <w:rtl w:val="0"/>
              </w:rPr>
              <w:t xml:space="preserve">JULIAN BUITRAGO ARANGO</w:t>
            </w:r>
            <w:r w:rsidDel="00000000" w:rsidR="00000000" w:rsidRPr="00000000">
              <w:rPr>
                <w:rtl w:val="0"/>
              </w:rPr>
            </w:r>
          </w:p>
        </w:tc>
      </w:tr>
    </w:tbl>
    <w:p w:rsidR="00000000" w:rsidDel="00000000" w:rsidP="00000000" w:rsidRDefault="00000000" w:rsidRPr="00000000" w14:paraId="0000001F">
      <w:pPr>
        <w:rPr>
          <w:rFonts w:ascii="Arial" w:cs="Arial" w:eastAsia="Arial" w:hAnsi="Arial"/>
        </w:rPr>
      </w:pPr>
      <w:r w:rsidDel="00000000" w:rsidR="00000000" w:rsidRPr="00000000">
        <w:rPr>
          <w:rtl w:val="0"/>
        </w:rPr>
      </w:r>
    </w:p>
    <w:p w:rsidR="00000000" w:rsidDel="00000000" w:rsidP="00000000" w:rsidRDefault="00000000" w:rsidRPr="00000000" w14:paraId="00000020">
      <w:pPr>
        <w:numPr>
          <w:ilvl w:val="0"/>
          <w:numId w:val="1"/>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b w:val="1"/>
        </w:rPr>
      </w:pPr>
      <w:r w:rsidDel="00000000" w:rsidR="00000000" w:rsidRPr="00000000">
        <w:rPr>
          <w:rFonts w:ascii="Arial" w:cs="Arial" w:eastAsia="Arial" w:hAnsi="Arial"/>
          <w:b w:val="1"/>
          <w:rtl w:val="0"/>
        </w:rPr>
        <w:t xml:space="preserve">DESARROLLO DEL CONTRATO</w:t>
      </w:r>
    </w:p>
    <w:p w:rsidR="00000000" w:rsidDel="00000000" w:rsidP="00000000" w:rsidRDefault="00000000" w:rsidRPr="00000000" w14:paraId="00000021">
      <w:pPr>
        <w:rPr>
          <w:rFonts w:ascii="Arial" w:cs="Arial" w:eastAsia="Arial" w:hAnsi="Arial"/>
        </w:rPr>
      </w:pPr>
      <w:r w:rsidDel="00000000" w:rsidR="00000000" w:rsidRPr="00000000">
        <w:rPr>
          <w:rtl w:val="0"/>
        </w:rPr>
      </w:r>
    </w:p>
    <w:tbl>
      <w:tblPr>
        <w:tblStyle w:val="Table2"/>
        <w:tblW w:w="13422.0" w:type="dxa"/>
        <w:jc w:val="left"/>
        <w:tblLayout w:type="fixed"/>
        <w:tblLook w:val="0000"/>
      </w:tblPr>
      <w:tblGrid>
        <w:gridCol w:w="3318"/>
        <w:gridCol w:w="3318"/>
        <w:gridCol w:w="3468"/>
        <w:gridCol w:w="3318"/>
        <w:tblGridChange w:id="0">
          <w:tblGrid>
            <w:gridCol w:w="3318"/>
            <w:gridCol w:w="3318"/>
            <w:gridCol w:w="3468"/>
            <w:gridCol w:w="3318"/>
          </w:tblGrid>
        </w:tblGridChange>
      </w:tblGrid>
      <w:tr>
        <w:trPr>
          <w:cantSplit w:val="0"/>
          <w:trHeight w:val="459"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jc w:val="center"/>
              <w:rPr>
                <w:rFonts w:ascii="Arial" w:cs="Arial" w:eastAsia="Arial" w:hAnsi="Arial"/>
                <w:b w:val="1"/>
              </w:rPr>
            </w:pPr>
            <w:r w:rsidDel="00000000" w:rsidR="00000000" w:rsidRPr="00000000">
              <w:rPr>
                <w:rFonts w:ascii="Arial" w:cs="Arial" w:eastAsia="Arial" w:hAnsi="Arial"/>
                <w:b w:val="1"/>
                <w:rtl w:val="0"/>
              </w:rPr>
              <w:t xml:space="preserve">OBJETIVOS O ALCANCES DEL CONTRATO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3">
            <w:pPr>
              <w:jc w:val="center"/>
              <w:rPr>
                <w:rFonts w:ascii="Arial" w:cs="Arial" w:eastAsia="Arial" w:hAnsi="Arial"/>
                <w:b w:val="1"/>
              </w:rPr>
            </w:pPr>
            <w:r w:rsidDel="00000000" w:rsidR="00000000" w:rsidRPr="00000000">
              <w:rPr>
                <w:rFonts w:ascii="Arial" w:cs="Arial" w:eastAsia="Arial" w:hAnsi="Arial"/>
                <w:b w:val="1"/>
                <w:rtl w:val="0"/>
              </w:rPr>
              <w:t xml:space="preserve">ACTIVIDAD DESARROLLADA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REGISTRO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5">
            <w:pPr>
              <w:jc w:val="center"/>
              <w:rPr>
                <w:rFonts w:ascii="Arial" w:cs="Arial" w:eastAsia="Arial" w:hAnsi="Arial"/>
                <w:b w:val="1"/>
              </w:rPr>
            </w:pPr>
            <w:r w:rsidDel="00000000" w:rsidR="00000000" w:rsidRPr="00000000">
              <w:rPr>
                <w:rFonts w:ascii="Arial" w:cs="Arial" w:eastAsia="Arial" w:hAnsi="Arial"/>
                <w:b w:val="1"/>
                <w:rtl w:val="0"/>
              </w:rPr>
              <w:t xml:space="preserve">OBSERVACIONES</w:t>
            </w:r>
          </w:p>
        </w:tc>
      </w:tr>
      <w:tr>
        <w:trPr>
          <w:cantSplit w:val="1"/>
          <w:trHeight w:val="9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rPr>
                <w:rFonts w:ascii="Arial" w:cs="Arial" w:eastAsia="Arial" w:hAnsi="Arial"/>
                <w:i w:val="1"/>
              </w:rPr>
            </w:pPr>
            <w:r w:rsidDel="00000000" w:rsidR="00000000" w:rsidRPr="00000000">
              <w:rPr>
                <w:rFonts w:ascii="Arial" w:cs="Arial" w:eastAsia="Arial" w:hAnsi="Arial"/>
                <w:i w:val="1"/>
                <w:color w:val="000000"/>
                <w:sz w:val="20"/>
                <w:szCs w:val="20"/>
                <w:rtl w:val="0"/>
              </w:rPr>
              <w:t xml:space="preserve">1. Recopilar en campo la información primaria y secundaria necesaria en todos los componentes para el desarrollo del diagnóstico del Plan Parcial Subcentro Cuba. </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7">
            <w:pPr>
              <w:rPr>
                <w:rFonts w:ascii="Arial" w:cs="Arial" w:eastAsia="Arial" w:hAnsi="Arial"/>
                <w:i w:val="1"/>
              </w:rPr>
            </w:pPr>
            <w:r w:rsidDel="00000000" w:rsidR="00000000" w:rsidRPr="00000000">
              <w:rPr>
                <w:rFonts w:ascii="Arial" w:cs="Arial" w:eastAsia="Arial" w:hAnsi="Arial"/>
                <w:color w:val="000000"/>
                <w:sz w:val="20"/>
                <w:szCs w:val="20"/>
                <w:rtl w:val="0"/>
              </w:rPr>
              <w:t xml:space="preserve">1.1. Se realizó un registro de la movilidad de manera audiovisual. Esta información es fundamental para el desarrollo del diagnóstico del Plan Parcial.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rPr>
                <w:rFonts w:ascii="Arial" w:cs="Arial" w:eastAsia="Arial" w:hAnsi="Arial"/>
                <w:i w:val="1"/>
                <w:sz w:val="22"/>
                <w:szCs w:val="22"/>
              </w:rPr>
            </w:pPr>
            <w:r w:rsidDel="00000000" w:rsidR="00000000" w:rsidRPr="00000000">
              <w:rPr>
                <w:rFonts w:ascii="Arial" w:cs="Arial" w:eastAsia="Arial" w:hAnsi="Arial"/>
                <w:color w:val="000000"/>
                <w:sz w:val="20"/>
                <w:szCs w:val="20"/>
                <w:rtl w:val="0"/>
              </w:rPr>
              <w:t xml:space="preserve">1.1.1 Registro movilidad (13/08/2025)</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2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1.1.1.1 Las evidencias de la labor realizada se encuentra disponibles en el siguiente drive:</w:t>
            </w:r>
            <w:r w:rsidDel="00000000" w:rsidR="00000000" w:rsidRPr="00000000">
              <w:rPr>
                <w:rtl w:val="0"/>
              </w:rPr>
            </w:r>
          </w:p>
          <w:p w:rsidR="00000000" w:rsidDel="00000000" w:rsidP="00000000" w:rsidRDefault="00000000" w:rsidRPr="00000000" w14:paraId="0000002A">
            <w:pPr>
              <w:rPr>
                <w:rFonts w:ascii="Arial" w:cs="Arial" w:eastAsia="Arial" w:hAnsi="Arial"/>
                <w:i w:val="1"/>
                <w:sz w:val="20"/>
                <w:szCs w:val="20"/>
              </w:rPr>
            </w:pPr>
            <w:hyperlink r:id="rId7">
              <w:r w:rsidDel="00000000" w:rsidR="00000000" w:rsidRPr="00000000">
                <w:rPr>
                  <w:rFonts w:ascii="Arial" w:cs="Arial" w:eastAsia="Arial" w:hAnsi="Arial"/>
                  <w:i w:val="1"/>
                  <w:color w:val="1155cc"/>
                  <w:sz w:val="20"/>
                  <w:szCs w:val="20"/>
                  <w:u w:val="single"/>
                  <w:rtl w:val="0"/>
                </w:rPr>
                <w:t xml:space="preserve">https://drive.google.com/drive/folders/1ktImecCLiKRdVZCgHHyQntQsuAxZHGti?usp=drive_link</w:t>
              </w:r>
            </w:hyperlink>
            <w:r w:rsidDel="00000000" w:rsidR="00000000" w:rsidRPr="00000000">
              <w:rPr>
                <w:rtl w:val="0"/>
              </w:rPr>
            </w:r>
          </w:p>
          <w:p w:rsidR="00000000" w:rsidDel="00000000" w:rsidP="00000000" w:rsidRDefault="00000000" w:rsidRPr="00000000" w14:paraId="0000002B">
            <w:pPr>
              <w:rPr>
                <w:rFonts w:ascii="Arial" w:cs="Arial" w:eastAsia="Arial" w:hAnsi="Arial"/>
                <w:i w:val="1"/>
              </w:rPr>
            </w:pPr>
            <w:r w:rsidDel="00000000" w:rsidR="00000000" w:rsidRPr="00000000">
              <w:rPr>
                <w:rtl w:val="0"/>
              </w:rPr>
            </w:r>
          </w:p>
        </w:tc>
      </w:tr>
      <w:tr>
        <w:trPr>
          <w:cantSplit w:val="1"/>
          <w:trHeight w:val="85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1"/>
                <w:smallCaps w:val="0"/>
                <w:strike w:val="0"/>
                <w:color w:val="000000"/>
                <w:sz w:val="20"/>
                <w:szCs w:val="20"/>
                <w:u w:val="none"/>
                <w:shd w:fill="auto" w:val="clear"/>
                <w:vertAlign w:val="baseline"/>
                <w:rtl w:val="0"/>
              </w:rPr>
              <w:t xml:space="preserve">2.        Llevar a cabo los recorridos de campo que se programen con el equipo técnico con el fin de obtener la información requerida para el desarrollo del diagnóstico del Plan Parcial Subcentro Cuba.</w:t>
            </w:r>
            <w:r w:rsidDel="00000000" w:rsidR="00000000" w:rsidRPr="00000000">
              <w:rPr>
                <w:rtl w:val="0"/>
              </w:rPr>
            </w:r>
          </w:p>
          <w:p w:rsidR="00000000" w:rsidDel="00000000" w:rsidP="00000000" w:rsidRDefault="00000000" w:rsidRPr="00000000" w14:paraId="0000002D">
            <w:pPr>
              <w:rPr>
                <w:rFonts w:ascii="Arial" w:cs="Arial" w:eastAsia="Arial" w:hAnsi="Arial"/>
                <w:i w:val="1"/>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E">
            <w:pPr>
              <w:rPr>
                <w:rFonts w:ascii="Arial" w:cs="Arial" w:eastAsia="Arial" w:hAnsi="Arial"/>
                <w:i w:val="1"/>
              </w:rPr>
            </w:pPr>
            <w:r w:rsidDel="00000000" w:rsidR="00000000" w:rsidRPr="00000000">
              <w:rPr>
                <w:rFonts w:ascii="Arial" w:cs="Arial" w:eastAsia="Arial" w:hAnsi="Arial"/>
                <w:color w:val="000000"/>
                <w:sz w:val="20"/>
                <w:szCs w:val="20"/>
                <w:rtl w:val="0"/>
              </w:rPr>
              <w:t xml:space="preserve">2.1 Se llevaron a cabo 2 recorridos de campo programados con el equipo técnico al polígono del Subcentro Cuba, lo que permitió obtener información valiosa sobre las condiciones actuales del área de intervención.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2.1.1 Recorrido en campo (05/08/2025)</w:t>
            </w:r>
            <w:r w:rsidDel="00000000" w:rsidR="00000000" w:rsidRPr="00000000">
              <w:rPr>
                <w:rtl w:val="0"/>
              </w:rPr>
            </w:r>
          </w:p>
          <w:p w:rsidR="00000000" w:rsidDel="00000000" w:rsidP="00000000" w:rsidRDefault="00000000" w:rsidRPr="00000000" w14:paraId="00000030">
            <w:pPr>
              <w:rPr>
                <w:rFonts w:ascii="Arial" w:cs="Arial" w:eastAsia="Arial" w:hAnsi="Arial"/>
              </w:rPr>
            </w:pPr>
            <w:r w:rsidDel="00000000" w:rsidR="00000000" w:rsidRPr="00000000">
              <w:rPr>
                <w:rtl w:val="0"/>
              </w:rPr>
            </w:r>
          </w:p>
          <w:p w:rsidR="00000000" w:rsidDel="00000000" w:rsidP="00000000" w:rsidRDefault="00000000" w:rsidRPr="00000000" w14:paraId="00000031">
            <w:pPr>
              <w:rPr>
                <w:rFonts w:ascii="Arial" w:cs="Arial" w:eastAsia="Arial" w:hAnsi="Arial"/>
                <w:i w:val="1"/>
                <w:sz w:val="22"/>
                <w:szCs w:val="22"/>
              </w:rPr>
            </w:pPr>
            <w:r w:rsidDel="00000000" w:rsidR="00000000" w:rsidRPr="00000000">
              <w:rPr>
                <w:rFonts w:ascii="Arial" w:cs="Arial" w:eastAsia="Arial" w:hAnsi="Arial"/>
                <w:color w:val="000000"/>
                <w:sz w:val="20"/>
                <w:szCs w:val="20"/>
                <w:rtl w:val="0"/>
              </w:rPr>
              <w:t xml:space="preserve">2.1.2 Recorrido en campo (06/08/2025)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2.1.1.1 Las evidencias de la labor realizada se encuentra disponibles en el siguiente drive:</w:t>
            </w:r>
            <w:r w:rsidDel="00000000" w:rsidR="00000000" w:rsidRPr="00000000">
              <w:rPr>
                <w:rtl w:val="0"/>
              </w:rPr>
            </w:r>
          </w:p>
          <w:p w:rsidR="00000000" w:rsidDel="00000000" w:rsidP="00000000" w:rsidRDefault="00000000" w:rsidRPr="00000000" w14:paraId="00000033">
            <w:pPr>
              <w:rPr>
                <w:rFonts w:ascii="Arial" w:cs="Arial" w:eastAsia="Arial" w:hAnsi="Arial"/>
                <w:i w:val="1"/>
                <w:sz w:val="20"/>
                <w:szCs w:val="20"/>
              </w:rPr>
            </w:pPr>
            <w:hyperlink r:id="rId8">
              <w:r w:rsidDel="00000000" w:rsidR="00000000" w:rsidRPr="00000000">
                <w:rPr>
                  <w:rFonts w:ascii="Arial" w:cs="Arial" w:eastAsia="Arial" w:hAnsi="Arial"/>
                  <w:color w:val="1155cc"/>
                  <w:sz w:val="20"/>
                  <w:szCs w:val="20"/>
                  <w:u w:val="single"/>
                  <w:rtl w:val="0"/>
                </w:rPr>
                <w:t xml:space="preserve">https://drive.google.com/drive/folders/1TJLZ0HJLwoPyJY12aEHwDAp2dVJfHvew?usp=drive_link</w:t>
              </w:r>
            </w:hyperlink>
            <w:r w:rsidDel="00000000" w:rsidR="00000000" w:rsidRPr="00000000">
              <w:rPr>
                <w:rtl w:val="0"/>
              </w:rPr>
            </w:r>
          </w:p>
        </w:tc>
      </w:tr>
      <w:tr>
        <w:trPr>
          <w:cantSplit w:val="1"/>
          <w:trHeight w:val="85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rPr>
                <w:rFonts w:ascii="Arial" w:cs="Arial" w:eastAsia="Arial" w:hAnsi="Arial"/>
                <w:i w:val="1"/>
              </w:rPr>
            </w:pPr>
            <w:r w:rsidDel="00000000" w:rsidR="00000000" w:rsidRPr="00000000">
              <w:rPr>
                <w:rFonts w:ascii="Arial" w:cs="Arial" w:eastAsia="Arial" w:hAnsi="Arial"/>
                <w:i w:val="1"/>
                <w:color w:val="000000"/>
                <w:sz w:val="20"/>
                <w:szCs w:val="20"/>
                <w:rtl w:val="0"/>
              </w:rPr>
              <w:t xml:space="preserve">3.        Apoyar en el diligenciamiento de bases de datos necesarios para la construcción de la cartografía o mapas temáticos para el diagnóstico del Plan Parcial Subcentro Cuba.</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3.1 Se realizaron cinco sesiones en donde se realizaron las fichas por manzanas con el fin de resumir el trabajo levantado en campo y tener herramientas que profundicen el análisis.</w:t>
            </w:r>
            <w:r w:rsidDel="00000000" w:rsidR="00000000" w:rsidRPr="00000000">
              <w:rPr>
                <w:rtl w:val="0"/>
              </w:rPr>
            </w:r>
          </w:p>
          <w:p w:rsidR="00000000" w:rsidDel="00000000" w:rsidP="00000000" w:rsidRDefault="00000000" w:rsidRPr="00000000" w14:paraId="00000036">
            <w:pPr>
              <w:rPr>
                <w:rFonts w:ascii="Arial" w:cs="Arial" w:eastAsia="Arial" w:hAnsi="Arial"/>
                <w:i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3.1.1 Análisis fichas por manzanas (20/08/2025)</w:t>
            </w:r>
            <w:r w:rsidDel="00000000" w:rsidR="00000000" w:rsidRPr="00000000">
              <w:rPr>
                <w:rtl w:val="0"/>
              </w:rPr>
            </w:r>
          </w:p>
          <w:p w:rsidR="00000000" w:rsidDel="00000000" w:rsidP="00000000" w:rsidRDefault="00000000" w:rsidRPr="00000000" w14:paraId="00000038">
            <w:pPr>
              <w:rPr>
                <w:rFonts w:ascii="Arial" w:cs="Arial" w:eastAsia="Arial" w:hAnsi="Arial"/>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3.1.2 Análisis ficha por manzana (21/08/2025)</w:t>
            </w:r>
            <w:r w:rsidDel="00000000" w:rsidR="00000000" w:rsidRPr="00000000">
              <w:rPr>
                <w:rtl w:val="0"/>
              </w:rPr>
            </w:r>
          </w:p>
          <w:p w:rsidR="00000000" w:rsidDel="00000000" w:rsidP="00000000" w:rsidRDefault="00000000" w:rsidRPr="00000000" w14:paraId="0000003A">
            <w:pPr>
              <w:rPr>
                <w:rFonts w:ascii="Arial" w:cs="Arial" w:eastAsia="Arial" w:hAnsi="Arial"/>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3.1.3 Análisis ficha por manzanas (22/08/2025)</w:t>
            </w:r>
            <w:r w:rsidDel="00000000" w:rsidR="00000000" w:rsidRPr="00000000">
              <w:rPr>
                <w:rtl w:val="0"/>
              </w:rPr>
            </w:r>
          </w:p>
          <w:p w:rsidR="00000000" w:rsidDel="00000000" w:rsidP="00000000" w:rsidRDefault="00000000" w:rsidRPr="00000000" w14:paraId="0000003C">
            <w:pPr>
              <w:rPr>
                <w:rFonts w:ascii="Arial" w:cs="Arial" w:eastAsia="Arial" w:hAnsi="Arial"/>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3.1.4 Análisis fichas por manzanas (25/08/2025)</w:t>
            </w:r>
            <w:r w:rsidDel="00000000" w:rsidR="00000000" w:rsidRPr="00000000">
              <w:rPr>
                <w:rtl w:val="0"/>
              </w:rPr>
            </w:r>
          </w:p>
          <w:p w:rsidR="00000000" w:rsidDel="00000000" w:rsidP="00000000" w:rsidRDefault="00000000" w:rsidRPr="00000000" w14:paraId="0000003E">
            <w:pPr>
              <w:rPr>
                <w:rFonts w:ascii="Arial" w:cs="Arial" w:eastAsia="Arial" w:hAnsi="Arial"/>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i w:val="1"/>
                <w:sz w:val="22"/>
                <w:szCs w:val="22"/>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3.1.5 Análisis fichas por manzanas (27/08/2025)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3.1.1.1 Las evidencias de la labor realizada se encuentra disponibles en el siguiente drive:</w:t>
            </w:r>
            <w:r w:rsidDel="00000000" w:rsidR="00000000" w:rsidRPr="00000000">
              <w:rPr>
                <w:rtl w:val="0"/>
              </w:rPr>
            </w:r>
          </w:p>
          <w:p w:rsidR="00000000" w:rsidDel="00000000" w:rsidP="00000000" w:rsidRDefault="00000000" w:rsidRPr="00000000" w14:paraId="00000041">
            <w:pPr>
              <w:rPr>
                <w:rFonts w:ascii="Arial" w:cs="Arial" w:eastAsia="Arial" w:hAnsi="Arial"/>
                <w:i w:val="1"/>
                <w:sz w:val="20"/>
                <w:szCs w:val="20"/>
              </w:rPr>
            </w:pPr>
            <w:hyperlink r:id="rId9">
              <w:r w:rsidDel="00000000" w:rsidR="00000000" w:rsidRPr="00000000">
                <w:rPr>
                  <w:rFonts w:ascii="Arial" w:cs="Arial" w:eastAsia="Arial" w:hAnsi="Arial"/>
                  <w:i w:val="1"/>
                  <w:color w:val="1155cc"/>
                  <w:sz w:val="20"/>
                  <w:szCs w:val="20"/>
                  <w:u w:val="single"/>
                  <w:rtl w:val="0"/>
                </w:rPr>
                <w:t xml:space="preserve">https://drive.google.com/drive/folders/1OVaX5QQi_E2vi8ciBC-dMQVvjRpaq3s9?usp=drive_link</w:t>
              </w:r>
            </w:hyperlink>
            <w:r w:rsidDel="00000000" w:rsidR="00000000" w:rsidRPr="00000000">
              <w:rPr>
                <w:rtl w:val="0"/>
              </w:rPr>
            </w:r>
          </w:p>
          <w:p w:rsidR="00000000" w:rsidDel="00000000" w:rsidP="00000000" w:rsidRDefault="00000000" w:rsidRPr="00000000" w14:paraId="00000042">
            <w:pPr>
              <w:rPr>
                <w:rFonts w:ascii="Arial" w:cs="Arial" w:eastAsia="Arial" w:hAnsi="Arial"/>
                <w:i w:val="1"/>
              </w:rPr>
            </w:pPr>
            <w:r w:rsidDel="00000000" w:rsidR="00000000" w:rsidRPr="00000000">
              <w:rPr>
                <w:rtl w:val="0"/>
              </w:rPr>
            </w:r>
          </w:p>
        </w:tc>
      </w:tr>
      <w:tr>
        <w:trPr>
          <w:cantSplit w:val="1"/>
          <w:trHeight w:val="85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rPr>
                <w:rFonts w:ascii="Arial" w:cs="Arial" w:eastAsia="Arial" w:hAnsi="Arial"/>
                <w:i w:val="1"/>
              </w:rPr>
            </w:pPr>
            <w:r w:rsidDel="00000000" w:rsidR="00000000" w:rsidRPr="00000000">
              <w:rPr>
                <w:rFonts w:ascii="Arial" w:cs="Arial" w:eastAsia="Arial" w:hAnsi="Arial"/>
                <w:i w:val="1"/>
                <w:color w:val="000000"/>
                <w:sz w:val="20"/>
                <w:szCs w:val="20"/>
                <w:rtl w:val="0"/>
              </w:rPr>
              <w:t xml:space="preserve">4.⁠ ⁠Asistir a las diferentes reuniones o talleres de trabajo con el equipo técnico y la secretaría de Planeación para realizar las diferentes actas y apoyo logístico de las mismas de carácter institucional en los temas relacionados con el objeto contractual.</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4">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4.1 Asistí a dos reuniones de equipo, en donde se brindó apoyo logístico, contribuyendo a su organización y desarrollo efectivo. Se tomaron notas relevantes durante las discusiones, que servirán de insumo para la elaboración de las actas. </w:t>
            </w:r>
            <w:r w:rsidDel="00000000" w:rsidR="00000000" w:rsidRPr="00000000">
              <w:rPr>
                <w:rtl w:val="0"/>
              </w:rPr>
            </w:r>
          </w:p>
          <w:p w:rsidR="00000000" w:rsidDel="00000000" w:rsidP="00000000" w:rsidRDefault="00000000" w:rsidRPr="00000000" w14:paraId="00000045">
            <w:pPr>
              <w:rPr>
                <w:rFonts w:ascii="Arial" w:cs="Arial" w:eastAsia="Arial" w:hAnsi="Arial"/>
              </w:rPr>
            </w:pPr>
            <w:r w:rsidDel="00000000" w:rsidR="00000000" w:rsidRPr="00000000">
              <w:rPr>
                <w:rtl w:val="0"/>
              </w:rPr>
            </w:r>
          </w:p>
          <w:p w:rsidR="00000000" w:rsidDel="00000000" w:rsidP="00000000" w:rsidRDefault="00000000" w:rsidRPr="00000000" w14:paraId="00000046">
            <w:pPr>
              <w:rPr>
                <w:rFonts w:ascii="Arial" w:cs="Arial" w:eastAsia="Arial" w:hAnsi="Arial"/>
                <w:i w:val="1"/>
              </w:rPr>
            </w:pPr>
            <w:r w:rsidDel="00000000" w:rsidR="00000000" w:rsidRPr="00000000">
              <w:rPr>
                <w:rFonts w:ascii="Arial" w:cs="Arial" w:eastAsia="Arial" w:hAnsi="Arial"/>
                <w:color w:val="000000"/>
                <w:sz w:val="20"/>
                <w:szCs w:val="20"/>
                <w:rtl w:val="0"/>
              </w:rPr>
              <w:t xml:space="preserve">Así mismo asistí a una reunión con el equipo de planes parciales de la subsecretaría de planeación y a una mesa de participación con entidades externas, en donde se socializó el estado de avance en la elaboración del diagnóstico para el Plan Parcial Subcentro CUBA.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4.1.1 Mesa de participación (30/07/2025)</w:t>
            </w:r>
            <w:r w:rsidDel="00000000" w:rsidR="00000000" w:rsidRPr="00000000">
              <w:rPr>
                <w:rtl w:val="0"/>
              </w:rPr>
            </w:r>
          </w:p>
          <w:p w:rsidR="00000000" w:rsidDel="00000000" w:rsidP="00000000" w:rsidRDefault="00000000" w:rsidRPr="00000000" w14:paraId="00000048">
            <w:pPr>
              <w:rPr>
                <w:rFonts w:ascii="Arial" w:cs="Arial" w:eastAsia="Arial" w:hAnsi="Arial"/>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4.1.2 Socialización Dx PP CUBA (06/08/2025)</w:t>
            </w:r>
            <w:r w:rsidDel="00000000" w:rsidR="00000000" w:rsidRPr="00000000">
              <w:rPr>
                <w:rtl w:val="0"/>
              </w:rPr>
            </w:r>
          </w:p>
          <w:p w:rsidR="00000000" w:rsidDel="00000000" w:rsidP="00000000" w:rsidRDefault="00000000" w:rsidRPr="00000000" w14:paraId="0000004A">
            <w:pPr>
              <w:rPr>
                <w:rFonts w:ascii="Arial" w:cs="Arial" w:eastAsia="Arial" w:hAnsi="Arial"/>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4.1.3 Reunión de equipo (13/08/2025)</w:t>
            </w:r>
            <w:r w:rsidDel="00000000" w:rsidR="00000000" w:rsidRPr="00000000">
              <w:rPr>
                <w:rtl w:val="0"/>
              </w:rPr>
            </w:r>
          </w:p>
          <w:p w:rsidR="00000000" w:rsidDel="00000000" w:rsidP="00000000" w:rsidRDefault="00000000" w:rsidRPr="00000000" w14:paraId="0000004C">
            <w:pPr>
              <w:rPr>
                <w:rFonts w:ascii="Arial" w:cs="Arial" w:eastAsia="Arial" w:hAnsi="Arial"/>
              </w:rPr>
            </w:pPr>
            <w:r w:rsidDel="00000000" w:rsidR="00000000" w:rsidRPr="00000000">
              <w:rPr>
                <w:rtl w:val="0"/>
              </w:rPr>
            </w:r>
          </w:p>
          <w:p w:rsidR="00000000" w:rsidDel="00000000" w:rsidP="00000000" w:rsidRDefault="00000000" w:rsidRPr="00000000" w14:paraId="0000004D">
            <w:pPr>
              <w:rPr>
                <w:rFonts w:ascii="Arial" w:cs="Arial" w:eastAsia="Arial" w:hAnsi="Arial"/>
                <w:i w:val="1"/>
                <w:sz w:val="22"/>
                <w:szCs w:val="22"/>
              </w:rPr>
            </w:pPr>
            <w:r w:rsidDel="00000000" w:rsidR="00000000" w:rsidRPr="00000000">
              <w:rPr>
                <w:rFonts w:ascii="Arial" w:cs="Arial" w:eastAsia="Arial" w:hAnsi="Arial"/>
                <w:color w:val="000000"/>
                <w:sz w:val="20"/>
                <w:szCs w:val="20"/>
                <w:rtl w:val="0"/>
              </w:rPr>
              <w:t xml:space="preserve">4.1.4 Reunión de equipo (29/08/2025)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4.1.1.1 Las evidencias de la labor realizada se encuentra disponibles en el siguiente drive:</w:t>
            </w:r>
            <w:r w:rsidDel="00000000" w:rsidR="00000000" w:rsidRPr="00000000">
              <w:rPr>
                <w:rtl w:val="0"/>
              </w:rPr>
            </w:r>
          </w:p>
          <w:p w:rsidR="00000000" w:rsidDel="00000000" w:rsidP="00000000" w:rsidRDefault="00000000" w:rsidRPr="00000000" w14:paraId="0000004F">
            <w:pPr>
              <w:rPr>
                <w:rFonts w:ascii="Arial" w:cs="Arial" w:eastAsia="Arial" w:hAnsi="Arial"/>
                <w:i w:val="1"/>
                <w:sz w:val="20"/>
                <w:szCs w:val="20"/>
              </w:rPr>
            </w:pPr>
            <w:hyperlink r:id="rId10">
              <w:r w:rsidDel="00000000" w:rsidR="00000000" w:rsidRPr="00000000">
                <w:rPr>
                  <w:rFonts w:ascii="Arial" w:cs="Arial" w:eastAsia="Arial" w:hAnsi="Arial"/>
                  <w:i w:val="1"/>
                  <w:color w:val="1155cc"/>
                  <w:sz w:val="20"/>
                  <w:szCs w:val="20"/>
                  <w:u w:val="single"/>
                  <w:rtl w:val="0"/>
                </w:rPr>
                <w:t xml:space="preserve">https://drive.google.com/drive/folders/1w-i6VcDn1KUwYbKzGghtqxIx_x0jur2K?usp=drive_link</w:t>
              </w:r>
            </w:hyperlink>
            <w:r w:rsidDel="00000000" w:rsidR="00000000" w:rsidRPr="00000000">
              <w:rPr>
                <w:rtl w:val="0"/>
              </w:rPr>
            </w:r>
          </w:p>
          <w:p w:rsidR="00000000" w:rsidDel="00000000" w:rsidP="00000000" w:rsidRDefault="00000000" w:rsidRPr="00000000" w14:paraId="00000050">
            <w:pPr>
              <w:rPr>
                <w:rFonts w:ascii="Arial" w:cs="Arial" w:eastAsia="Arial" w:hAnsi="Arial"/>
                <w:i w:val="1"/>
              </w:rPr>
            </w:pPr>
            <w:r w:rsidDel="00000000" w:rsidR="00000000" w:rsidRPr="00000000">
              <w:rPr>
                <w:rtl w:val="0"/>
              </w:rPr>
            </w:r>
          </w:p>
        </w:tc>
      </w:tr>
      <w:tr>
        <w:trPr>
          <w:cantSplit w:val="1"/>
          <w:trHeight w:val="85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rPr>
                <w:rFonts w:ascii="Arial" w:cs="Arial" w:eastAsia="Arial" w:hAnsi="Arial"/>
                <w:i w:val="1"/>
              </w:rPr>
            </w:pPr>
            <w:r w:rsidDel="00000000" w:rsidR="00000000" w:rsidRPr="00000000">
              <w:rPr>
                <w:rFonts w:ascii="Arial" w:cs="Arial" w:eastAsia="Arial" w:hAnsi="Arial"/>
                <w:i w:val="1"/>
                <w:color w:val="000000"/>
                <w:sz w:val="20"/>
                <w:szCs w:val="20"/>
                <w:rtl w:val="0"/>
              </w:rPr>
              <w:t xml:space="preserve">5.⁠ ⁠Elaborar los Informes técnicos propios de estos alcances como soporte mes a mes, dentro del trabajo de campo elaborado.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2">
            <w:pPr>
              <w:rPr>
                <w:rFonts w:ascii="Arial" w:cs="Arial" w:eastAsia="Arial" w:hAnsi="Arial"/>
                <w:i w:val="1"/>
              </w:rPr>
            </w:pPr>
            <w:r w:rsidDel="00000000" w:rsidR="00000000" w:rsidRPr="00000000">
              <w:rPr>
                <w:rFonts w:ascii="Arial" w:cs="Arial" w:eastAsia="Arial" w:hAnsi="Arial"/>
                <w:color w:val="000000"/>
                <w:sz w:val="20"/>
                <w:szCs w:val="20"/>
                <w:rtl w:val="0"/>
              </w:rPr>
              <w:t xml:space="preserve">5.1. Se elaboró el informe de las actividades comprendidas entre el 29/07/2025 y el 28/08/2025.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rPr>
                <w:rFonts w:ascii="Arial" w:cs="Arial" w:eastAsia="Arial" w:hAnsi="Arial"/>
                <w:i w:val="1"/>
                <w:sz w:val="22"/>
                <w:szCs w:val="22"/>
              </w:rPr>
            </w:pPr>
            <w:r w:rsidDel="00000000" w:rsidR="00000000" w:rsidRPr="00000000">
              <w:rPr>
                <w:rFonts w:ascii="Arial" w:cs="Arial" w:eastAsia="Arial" w:hAnsi="Arial"/>
                <w:color w:val="000000"/>
                <w:sz w:val="20"/>
                <w:szCs w:val="20"/>
                <w:rtl w:val="0"/>
              </w:rPr>
              <w:t xml:space="preserve">5.1.1 Informe de actividades.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5.1.1.1 Las evidencias de la labor realizada se encuentra disponibles en el siguiente drive: </w:t>
            </w:r>
            <w:r w:rsidDel="00000000" w:rsidR="00000000" w:rsidRPr="00000000">
              <w:rPr>
                <w:rtl w:val="0"/>
              </w:rPr>
            </w:r>
          </w:p>
          <w:p w:rsidR="00000000" w:rsidDel="00000000" w:rsidP="00000000" w:rsidRDefault="00000000" w:rsidRPr="00000000" w14:paraId="00000055">
            <w:pPr>
              <w:rPr>
                <w:rFonts w:ascii="Arial" w:cs="Arial" w:eastAsia="Arial" w:hAnsi="Arial"/>
                <w:i w:val="1"/>
              </w:rPr>
            </w:pPr>
            <w:hyperlink r:id="rId11">
              <w:r w:rsidDel="00000000" w:rsidR="00000000" w:rsidRPr="00000000">
                <w:rPr>
                  <w:rFonts w:ascii="Arial" w:cs="Arial" w:eastAsia="Arial" w:hAnsi="Arial"/>
                  <w:i w:val="1"/>
                  <w:color w:val="1155cc"/>
                  <w:sz w:val="20"/>
                  <w:szCs w:val="20"/>
                  <w:u w:val="single"/>
                  <w:rtl w:val="0"/>
                </w:rPr>
                <w:t xml:space="preserve">https://drive.google.com/drive/folders/17EpDLfO2e5-_Lf8hVrSTAVAokVs2Xu-B?usp=drive_link</w:t>
              </w:r>
            </w:hyperlink>
            <w:r w:rsidDel="00000000" w:rsidR="00000000" w:rsidRPr="00000000">
              <w:rPr>
                <w:rtl w:val="0"/>
              </w:rPr>
            </w:r>
          </w:p>
        </w:tc>
      </w:tr>
      <w:tr>
        <w:trPr>
          <w:cantSplit w:val="1"/>
          <w:trHeight w:val="57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56">
            <w:pPr>
              <w:rPr>
                <w:rFonts w:ascii="Arial" w:cs="Arial" w:eastAsia="Arial" w:hAnsi="Arial"/>
                <w:i w:val="1"/>
              </w:rPr>
            </w:pPr>
            <w:r w:rsidDel="00000000" w:rsidR="00000000" w:rsidRPr="00000000">
              <w:rPr>
                <w:rFonts w:ascii="Arial" w:cs="Arial" w:eastAsia="Arial" w:hAnsi="Arial"/>
                <w:i w:val="1"/>
                <w:color w:val="000000"/>
                <w:sz w:val="20"/>
                <w:szCs w:val="20"/>
                <w:rtl w:val="0"/>
              </w:rPr>
              <w:t xml:space="preserve">6.⁠ ⁠Apoyar en la elaboración de las actas de reuniones, y demás documentos necesarios para evidenciar el estado de avance en la elaboración del diagnóstico para el Plan Parcial Subcentro CUBA, en cumplimiento a las disposiciones dadas por la Secretaría de Planeación.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5.1 Se realizó, junto con el equipo técnico, las actas de dos reuniones (una del equipo de trabajo y otra con presencia del equipo de planes parciales) en donde se evidenció el estado de avance en la elaboración del diagnóstico para el Plan Parcial Subcentro CUBA, en cumplimiento a las disposiciones dadas por la Secretaría de Planeación.</w:t>
            </w:r>
            <w:r w:rsidDel="00000000" w:rsidR="00000000" w:rsidRPr="00000000">
              <w:rPr>
                <w:rtl w:val="0"/>
              </w:rPr>
            </w:r>
          </w:p>
          <w:p w:rsidR="00000000" w:rsidDel="00000000" w:rsidP="00000000" w:rsidRDefault="00000000" w:rsidRPr="00000000" w14:paraId="00000058">
            <w:pPr>
              <w:rPr>
                <w:rFonts w:ascii="Arial" w:cs="Arial" w:eastAsia="Arial" w:hAnsi="Arial"/>
              </w:rPr>
            </w:pPr>
            <w:r w:rsidDel="00000000" w:rsidR="00000000" w:rsidRPr="00000000">
              <w:rPr>
                <w:rtl w:val="0"/>
              </w:rPr>
            </w:r>
          </w:p>
          <w:p w:rsidR="00000000" w:rsidDel="00000000" w:rsidP="00000000" w:rsidRDefault="00000000" w:rsidRPr="00000000" w14:paraId="00000059">
            <w:pPr>
              <w:rPr>
                <w:rFonts w:ascii="Arial" w:cs="Arial" w:eastAsia="Arial" w:hAnsi="Arial"/>
                <w:i w:val="1"/>
              </w:rPr>
            </w:pPr>
            <w:r w:rsidDel="00000000" w:rsidR="00000000" w:rsidRPr="00000000">
              <w:rPr>
                <w:rFonts w:ascii="Arial" w:cs="Arial" w:eastAsia="Arial" w:hAnsi="Arial"/>
                <w:color w:val="000000"/>
                <w:sz w:val="20"/>
                <w:szCs w:val="20"/>
                <w:rtl w:val="0"/>
              </w:rPr>
              <w:t xml:space="preserve">Así mismo se realizó, junto con el equipo técnico, las actas de una mesa de participación con entidades, para la socialización del proyecto de renovación urbana del plan parcial del subcentro cuba.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6.1.1 Acta No. 17 Mesa de participación (30/07/2025)</w:t>
            </w:r>
            <w:r w:rsidDel="00000000" w:rsidR="00000000" w:rsidRPr="00000000">
              <w:rPr>
                <w:rtl w:val="0"/>
              </w:rPr>
            </w:r>
          </w:p>
          <w:p w:rsidR="00000000" w:rsidDel="00000000" w:rsidP="00000000" w:rsidRDefault="00000000" w:rsidRPr="00000000" w14:paraId="0000005B">
            <w:pPr>
              <w:rPr>
                <w:rFonts w:ascii="Arial" w:cs="Arial" w:eastAsia="Arial" w:hAnsi="Arial"/>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6.1.2 Acta No. 18 Socialización equipo planes parciales (06/08/2025)</w:t>
            </w:r>
            <w:r w:rsidDel="00000000" w:rsidR="00000000" w:rsidRPr="00000000">
              <w:rPr>
                <w:rtl w:val="0"/>
              </w:rPr>
            </w:r>
          </w:p>
          <w:p w:rsidR="00000000" w:rsidDel="00000000" w:rsidP="00000000" w:rsidRDefault="00000000" w:rsidRPr="00000000" w14:paraId="0000005D">
            <w:pPr>
              <w:rPr>
                <w:rFonts w:ascii="Arial" w:cs="Arial" w:eastAsia="Arial" w:hAnsi="Arial"/>
              </w:rPr>
            </w:pPr>
            <w:r w:rsidDel="00000000" w:rsidR="00000000" w:rsidRPr="00000000">
              <w:rPr>
                <w:rtl w:val="0"/>
              </w:rPr>
            </w:r>
          </w:p>
          <w:p w:rsidR="00000000" w:rsidDel="00000000" w:rsidP="00000000" w:rsidRDefault="00000000" w:rsidRPr="00000000" w14:paraId="0000005E">
            <w:pPr>
              <w:rPr>
                <w:rFonts w:ascii="Arial" w:cs="Arial" w:eastAsia="Arial" w:hAnsi="Arial"/>
                <w:i w:val="1"/>
                <w:sz w:val="22"/>
                <w:szCs w:val="22"/>
              </w:rPr>
            </w:pPr>
            <w:r w:rsidDel="00000000" w:rsidR="00000000" w:rsidRPr="00000000">
              <w:rPr>
                <w:rFonts w:ascii="Arial" w:cs="Arial" w:eastAsia="Arial" w:hAnsi="Arial"/>
                <w:color w:val="000000"/>
                <w:sz w:val="20"/>
                <w:szCs w:val="20"/>
                <w:rtl w:val="0"/>
              </w:rPr>
              <w:t xml:space="preserve">6.1.3 Acta No. 19 Avances Ficha Caracterización por manzanas (13/08/2025)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6.1.1.1 Las evidencias de la labor realizada se encuentra disponibles en el siguiente drive: </w:t>
            </w:r>
            <w:r w:rsidDel="00000000" w:rsidR="00000000" w:rsidRPr="00000000">
              <w:rPr>
                <w:rtl w:val="0"/>
              </w:rPr>
            </w:r>
          </w:p>
          <w:p w:rsidR="00000000" w:rsidDel="00000000" w:rsidP="00000000" w:rsidRDefault="00000000" w:rsidRPr="00000000" w14:paraId="00000060">
            <w:pPr>
              <w:rPr>
                <w:rFonts w:ascii="Arial" w:cs="Arial" w:eastAsia="Arial" w:hAnsi="Arial"/>
                <w:i w:val="1"/>
                <w:sz w:val="20"/>
                <w:szCs w:val="20"/>
              </w:rPr>
            </w:pPr>
            <w:hyperlink r:id="rId12">
              <w:r w:rsidDel="00000000" w:rsidR="00000000" w:rsidRPr="00000000">
                <w:rPr>
                  <w:rFonts w:ascii="Arial" w:cs="Arial" w:eastAsia="Arial" w:hAnsi="Arial"/>
                  <w:i w:val="1"/>
                  <w:color w:val="1155cc"/>
                  <w:sz w:val="20"/>
                  <w:szCs w:val="20"/>
                  <w:u w:val="single"/>
                  <w:rtl w:val="0"/>
                </w:rPr>
                <w:t xml:space="preserve">https://drive.google.com/drive/folders/1D998dGDPpAt5OlsMo6AaCmVnDmderqTc?usp=drive_link</w:t>
              </w:r>
            </w:hyperlink>
            <w:r w:rsidDel="00000000" w:rsidR="00000000" w:rsidRPr="00000000">
              <w:rPr>
                <w:rtl w:val="0"/>
              </w:rPr>
            </w:r>
          </w:p>
          <w:p w:rsidR="00000000" w:rsidDel="00000000" w:rsidP="00000000" w:rsidRDefault="00000000" w:rsidRPr="00000000" w14:paraId="00000061">
            <w:pPr>
              <w:rPr>
                <w:rFonts w:ascii="Arial" w:cs="Arial" w:eastAsia="Arial" w:hAnsi="Arial"/>
                <w:i w:val="1"/>
              </w:rPr>
            </w:pPr>
            <w:r w:rsidDel="00000000" w:rsidR="00000000" w:rsidRPr="00000000">
              <w:rPr>
                <w:rtl w:val="0"/>
              </w:rPr>
            </w:r>
          </w:p>
        </w:tc>
      </w:tr>
    </w:tbl>
    <w:p w:rsidR="00000000" w:rsidDel="00000000" w:rsidP="00000000" w:rsidRDefault="00000000" w:rsidRPr="00000000" w14:paraId="00000062">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Fonts w:ascii="Arial" w:cs="Arial" w:eastAsia="Arial" w:hAnsi="Arial"/>
          <w:rtl w:val="0"/>
        </w:rPr>
        <w:br w:type="textWrapping"/>
      </w:r>
      <w:r w:rsidDel="00000000" w:rsidR="00000000" w:rsidRPr="00000000">
        <w:rPr>
          <w:rFonts w:ascii="Arial" w:cs="Arial" w:eastAsia="Arial" w:hAnsi="Arial"/>
        </w:rPr>
        <w:drawing>
          <wp:inline distB="0" distT="0" distL="0" distR="0">
            <wp:extent cx="1523326" cy="603582"/>
            <wp:effectExtent b="0" l="0" r="0" t="0"/>
            <wp:docPr id="1463508559"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1523326" cy="603582"/>
                    </a:xfrm>
                    <a:prstGeom prst="rect"/>
                    <a:ln/>
                  </pic:spPr>
                </pic:pic>
              </a:graphicData>
            </a:graphic>
          </wp:inline>
        </w:drawing>
      </w:r>
      <w:r w:rsidDel="00000000" w:rsidR="00000000" w:rsidRPr="00000000">
        <w:rPr>
          <w:rtl w:val="0"/>
        </w:rPr>
      </w:r>
    </w:p>
    <w:p w:rsidR="00000000" w:rsidDel="00000000" w:rsidP="00000000" w:rsidRDefault="00000000" w:rsidRPr="00000000" w14:paraId="00000063">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Fonts w:ascii="Arial" w:cs="Arial" w:eastAsia="Arial" w:hAnsi="Arial"/>
          <w:b w:val="1"/>
          <w:rtl w:val="0"/>
        </w:rPr>
        <w:t xml:space="preserve">MATEO CRUZ FERRER                      </w:t>
        <w:tab/>
        <w:tab/>
        <w:tab/>
        <w:tab/>
        <w:t xml:space="preserve">                                    SANDRA LILIANA HERRERA.       </w:t>
      </w:r>
      <w:r w:rsidDel="00000000" w:rsidR="00000000" w:rsidRPr="00000000">
        <w:rPr>
          <w:rtl w:val="0"/>
        </w:rPr>
      </w:r>
    </w:p>
    <w:p w:rsidR="00000000" w:rsidDel="00000000" w:rsidP="00000000" w:rsidRDefault="00000000" w:rsidRPr="00000000" w14:paraId="00000064">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Fonts w:ascii="Arial" w:cs="Arial" w:eastAsia="Arial" w:hAnsi="Arial"/>
          <w:b w:val="1"/>
          <w:rtl w:val="0"/>
        </w:rPr>
        <w:t xml:space="preserve">CC 1 088327310</w:t>
        <w:tab/>
        <w:tab/>
        <w:tab/>
        <w:tab/>
        <w:tab/>
        <w:tab/>
        <w:tab/>
        <w:tab/>
        <w:tab/>
        <w:tab/>
        <w:t xml:space="preserve">Supervisora </w:t>
      </w:r>
      <w:r w:rsidDel="00000000" w:rsidR="00000000" w:rsidRPr="00000000">
        <w:rPr>
          <w:rtl w:val="0"/>
        </w:rPr>
      </w:r>
    </w:p>
    <w:p w:rsidR="00000000" w:rsidDel="00000000" w:rsidP="00000000" w:rsidRDefault="00000000" w:rsidRPr="00000000" w14:paraId="00000065">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Fonts w:ascii="Arial" w:cs="Arial" w:eastAsia="Arial" w:hAnsi="Arial"/>
          <w:b w:val="1"/>
          <w:rtl w:val="0"/>
        </w:rPr>
        <w:t xml:space="preserve">Contratista</w:t>
      </w:r>
      <w:r w:rsidDel="00000000" w:rsidR="00000000" w:rsidRPr="00000000">
        <w:rPr>
          <w:rtl w:val="0"/>
        </w:rPr>
      </w:r>
    </w:p>
    <w:p w:rsidR="00000000" w:rsidDel="00000000" w:rsidP="00000000" w:rsidRDefault="00000000" w:rsidRPr="00000000" w14:paraId="00000066">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Fonts w:ascii="Arial" w:cs="Arial" w:eastAsia="Arial" w:hAnsi="Arial"/>
          <w:rtl w:val="0"/>
        </w:rPr>
        <w:br w:type="textWrapping"/>
        <w:br w:type="textWrapping"/>
      </w:r>
    </w:p>
    <w:p w:rsidR="00000000" w:rsidDel="00000000" w:rsidP="00000000" w:rsidRDefault="00000000" w:rsidRPr="00000000" w14:paraId="00000067">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Fonts w:ascii="Arial" w:cs="Arial" w:eastAsia="Arial" w:hAnsi="Arial"/>
          <w:b w:val="1"/>
          <w:rtl w:val="0"/>
        </w:rPr>
        <w:t xml:space="preserve">JUAN PABLO ARISTIZÁBAL VALENCIA</w:t>
      </w:r>
      <w:r w:rsidDel="00000000" w:rsidR="00000000" w:rsidRPr="00000000">
        <w:rPr>
          <w:rtl w:val="0"/>
        </w:rPr>
      </w:r>
    </w:p>
    <w:p w:rsidR="00000000" w:rsidDel="00000000" w:rsidP="00000000" w:rsidRDefault="00000000" w:rsidRPr="00000000" w14:paraId="00000068">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rPr>
      </w:pPr>
      <w:r w:rsidDel="00000000" w:rsidR="00000000" w:rsidRPr="00000000">
        <w:rPr>
          <w:rFonts w:ascii="Arial" w:cs="Arial" w:eastAsia="Arial" w:hAnsi="Arial"/>
          <w:b w:val="1"/>
          <w:rtl w:val="0"/>
        </w:rPr>
        <w:t xml:space="preserve">Coordinador Plan Parcial Subcentro Cuba</w:t>
      </w:r>
      <w:r w:rsidDel="00000000" w:rsidR="00000000" w:rsidRPr="00000000">
        <w:rPr>
          <w:rtl w:val="0"/>
        </w:rPr>
      </w:r>
    </w:p>
    <w:sectPr>
      <w:headerReference r:id="rId14" w:type="default"/>
      <w:footerReference r:id="rId15" w:type="default"/>
      <w:pgSz w:h="12240" w:w="15840" w:orient="landscape"/>
      <w:pgMar w:bottom="1701" w:top="170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Carrera 7 18-55 Pereira – Risaralda</w:t>
    </w:r>
  </w:p>
  <w:p w:rsidR="00000000" w:rsidDel="00000000" w:rsidP="00000000" w:rsidRDefault="00000000" w:rsidRPr="00000000" w14:paraId="0000006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www.pereira.gov.co</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1173582" cy="510039"/>
          <wp:effectExtent b="0" l="0" r="0" t="0"/>
          <wp:docPr id="1463508560"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1173582" cy="510039"/>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-899793</wp:posOffset>
              </wp:positionH>
              <wp:positionV relativeFrom="paragraph">
                <wp:posOffset>569595</wp:posOffset>
              </wp:positionV>
              <wp:extent cx="9525" cy="19050"/>
              <wp:effectExtent b="0" l="0" r="0" t="0"/>
              <wp:wrapNone/>
              <wp:docPr id="1463508558" name=""/>
              <a:graphic>
                <a:graphicData uri="http://schemas.microsoft.com/office/word/2010/wordprocessingShape">
                  <wps:wsp>
                    <wps:cNvCnPr/>
                    <wps:spPr>
                      <a:xfrm>
                        <a:off x="88200" y="3775238"/>
                        <a:ext cx="10515600" cy="9525"/>
                      </a:xfrm>
                      <a:prstGeom prst="straightConnector1">
                        <a:avLst/>
                      </a:prstGeom>
                      <a:noFill/>
                      <a:ln cap="flat" cmpd="sng" w="19050">
                        <a:solidFill>
                          <a:srgbClr val="FF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-899793</wp:posOffset>
              </wp:positionH>
              <wp:positionV relativeFrom="paragraph">
                <wp:posOffset>569595</wp:posOffset>
              </wp:positionV>
              <wp:extent cx="9525" cy="19050"/>
              <wp:effectExtent b="0" l="0" r="0" t="0"/>
              <wp:wrapNone/>
              <wp:docPr id="1463508558"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9525" cy="190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4310697</wp:posOffset>
              </wp:positionH>
              <wp:positionV relativeFrom="paragraph">
                <wp:posOffset>-54291</wp:posOffset>
              </wp:positionV>
              <wp:extent cx="3952875" cy="485775"/>
              <wp:effectExtent b="0" l="0" r="0" t="0"/>
              <wp:wrapNone/>
              <wp:docPr id="1463508557" name=""/>
              <a:graphic>
                <a:graphicData uri="http://schemas.microsoft.com/office/word/2010/wordprocessingShape">
                  <wps:wsp>
                    <wps:cNvSpPr/>
                    <wps:cNvPr id="2" name="Shape 2"/>
                    <wps:spPr>
                      <a:xfrm>
                        <a:off x="3374325" y="3541875"/>
                        <a:ext cx="3943350" cy="47625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t xml:space="preserve">INFORME DE ACTIVIDADES, CONTRATO DE PRESTACIÓN DE SERVICIOS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4310697</wp:posOffset>
              </wp:positionH>
              <wp:positionV relativeFrom="paragraph">
                <wp:posOffset>-54291</wp:posOffset>
              </wp:positionV>
              <wp:extent cx="3952875" cy="485775"/>
              <wp:effectExtent b="0" l="0" r="0" t="0"/>
              <wp:wrapNone/>
              <wp:docPr id="1463508557"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3952875" cy="485775"/>
                      </a:xfrm>
                      <a:prstGeom prst="rect"/>
                      <a:ln/>
                    </pic:spPr>
                  </pic:pic>
                </a:graphicData>
              </a:graphic>
            </wp:anchor>
          </w:drawing>
        </mc:Fallback>
      </mc:AlternateContent>
    </w:r>
  </w:p>
  <w:p w:rsidR="00000000" w:rsidDel="00000000" w:rsidP="00000000" w:rsidRDefault="00000000" w:rsidRPr="00000000" w14:paraId="0000006A">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Versión: 1                                                                                                                                                                Fecha de vigencia: mayo 9 de 2017</w:t>
    </w:r>
  </w:p>
  <w:p w:rsidR="00000000" w:rsidDel="00000000" w:rsidP="00000000" w:rsidRDefault="00000000" w:rsidRPr="00000000" w14:paraId="0000006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link w:val="EncabezadoCar"/>
    <w:uiPriority w:val="99"/>
    <w:unhideWhenUsed w:val="1"/>
    <w:rsid w:val="00723CBD"/>
    <w:pPr>
      <w:pBdr>
        <w:top w:color="auto" w:space="0" w:sz="0" w:val="none"/>
        <w:left w:color="auto" w:space="0" w:sz="0" w:val="none"/>
        <w:bottom w:color="auto" w:space="0" w:sz="0" w:val="none"/>
        <w:right w:color="auto" w:space="0" w:sz="0" w:val="none"/>
        <w:between w:color="auto" w:space="0" w:sz="0" w:val="none"/>
        <w:bar w:color="auto" w:space="0" w:sz="0" w:val="none"/>
      </w:pBdr>
      <w:tabs>
        <w:tab w:val="center" w:pos="4419"/>
        <w:tab w:val="right" w:pos="8838"/>
      </w:tabs>
    </w:pPr>
    <w:rPr>
      <w:rFonts w:asciiTheme="minorHAnsi" w:cstheme="minorBidi" w:eastAsiaTheme="minorHAnsi" w:hAnsiTheme="minorHAnsi"/>
      <w:kern w:val="2"/>
      <w:sz w:val="22"/>
      <w:szCs w:val="22"/>
      <w:bdr w:color="auto" w:space="0" w:sz="0" w:val="none"/>
    </w:rPr>
  </w:style>
  <w:style w:type="character" w:styleId="EncabezadoCar" w:customStyle="1">
    <w:name w:val="Encabezado Car"/>
    <w:basedOn w:val="Fuentedeprrafopredeter"/>
    <w:link w:val="Encabezado"/>
    <w:uiPriority w:val="99"/>
    <w:rsid w:val="00723CBD"/>
  </w:style>
  <w:style w:type="paragraph" w:styleId="Piedepgina">
    <w:name w:val="footer"/>
    <w:basedOn w:val="Normal"/>
    <w:link w:val="PiedepginaCar"/>
    <w:uiPriority w:val="99"/>
    <w:unhideWhenUsed w:val="1"/>
    <w:rsid w:val="00723CBD"/>
    <w:pPr>
      <w:pBdr>
        <w:top w:color="auto" w:space="0" w:sz="0" w:val="none"/>
        <w:left w:color="auto" w:space="0" w:sz="0" w:val="none"/>
        <w:bottom w:color="auto" w:space="0" w:sz="0" w:val="none"/>
        <w:right w:color="auto" w:space="0" w:sz="0" w:val="none"/>
        <w:between w:color="auto" w:space="0" w:sz="0" w:val="none"/>
        <w:bar w:color="auto" w:space="0" w:sz="0" w:val="none"/>
      </w:pBdr>
      <w:tabs>
        <w:tab w:val="center" w:pos="4419"/>
        <w:tab w:val="right" w:pos="8838"/>
      </w:tabs>
    </w:pPr>
    <w:rPr>
      <w:rFonts w:asciiTheme="minorHAnsi" w:cstheme="minorBidi" w:eastAsiaTheme="minorHAnsi" w:hAnsiTheme="minorHAnsi"/>
      <w:kern w:val="2"/>
      <w:sz w:val="22"/>
      <w:szCs w:val="22"/>
      <w:bdr w:color="auto" w:space="0" w:sz="0" w:val="none"/>
    </w:rPr>
  </w:style>
  <w:style w:type="character" w:styleId="PiedepginaCar" w:customStyle="1">
    <w:name w:val="Pie de página Car"/>
    <w:basedOn w:val="Fuentedeprrafopredeter"/>
    <w:link w:val="Piedepgina"/>
    <w:uiPriority w:val="99"/>
    <w:rsid w:val="00723CBD"/>
  </w:style>
  <w:style w:type="character" w:styleId="Textoennegrita">
    <w:name w:val="Strong"/>
    <w:basedOn w:val="Fuentedeprrafopredeter"/>
    <w:uiPriority w:val="22"/>
    <w:qFormat w:val="1"/>
    <w:rsid w:val="00723CBD"/>
    <w:rPr>
      <w:b w:val="1"/>
      <w:bCs w:val="1"/>
    </w:rPr>
  </w:style>
  <w:style w:type="character" w:styleId="Hipervnculo">
    <w:name w:val="Hyperlink"/>
    <w:basedOn w:val="Fuentedeprrafopredeter"/>
    <w:uiPriority w:val="99"/>
    <w:unhideWhenUsed w:val="1"/>
    <w:rsid w:val="00723CBD"/>
    <w:rPr>
      <w:color w:val="0000ff"/>
      <w:u w:val="single"/>
    </w:rPr>
  </w:style>
  <w:style w:type="character" w:styleId="Mencinsinresolver">
    <w:name w:val="Unresolved Mention"/>
    <w:basedOn w:val="Fuentedeprrafopredeter"/>
    <w:uiPriority w:val="99"/>
    <w:semiHidden w:val="1"/>
    <w:unhideWhenUsed w:val="1"/>
    <w:rsid w:val="00713E90"/>
    <w:rPr>
      <w:color w:val="605e5c"/>
      <w:shd w:color="auto" w:fill="e1dfdd" w:val="clear"/>
    </w:rPr>
  </w:style>
  <w:style w:type="paragraph" w:styleId="WW-Textoindependiente2" w:customStyle="1">
    <w:name w:val="WW-Texto independiente 2"/>
    <w:basedOn w:val="Normal"/>
    <w:rsid w:val="00576FA1"/>
    <w:pPr>
      <w:pBdr>
        <w:top w:color="auto" w:space="0" w:sz="0" w:val="none"/>
        <w:left w:color="auto" w:space="0" w:sz="0" w:val="none"/>
        <w:bottom w:color="auto" w:space="0" w:sz="0" w:val="none"/>
        <w:right w:color="auto" w:space="0" w:sz="0" w:val="none"/>
        <w:between w:color="auto" w:space="0" w:sz="0" w:val="none"/>
        <w:bar w:color="auto" w:space="0" w:sz="0" w:val="none"/>
      </w:pBdr>
      <w:suppressAutoHyphens w:val="1"/>
    </w:pPr>
    <w:rPr>
      <w:rFonts w:eastAsia="Times New Roman"/>
      <w:szCs w:val="20"/>
      <w:bdr w:color="auto" w:space="0" w:sz="0" w:val="none"/>
      <w:lang w:eastAsia="es-CO" w:val="es-ES_tradnl"/>
    </w:rPr>
  </w:style>
  <w:style w:type="paragraph" w:styleId="Sinespaciado">
    <w:name w:val="No Spacing"/>
    <w:uiPriority w:val="1"/>
    <w:qFormat w:val="1"/>
    <w:rsid w:val="00576FA1"/>
    <w:pPr>
      <w:spacing w:after="0" w:line="240" w:lineRule="auto"/>
    </w:pPr>
    <w:rPr>
      <w:rFonts w:ascii="Times New Roman" w:cs="Times New Roman" w:eastAsia="Times New Roman" w:hAnsi="Times New Roman"/>
      <w:kern w:val="0"/>
      <w:sz w:val="24"/>
      <w:szCs w:val="24"/>
      <w:lang w:eastAsia="es-ES" w:val="es-ES"/>
    </w:rPr>
  </w:style>
  <w:style w:type="paragraph" w:styleId="Textoindependiente">
    <w:name w:val="Body Text"/>
    <w:basedOn w:val="Normal"/>
    <w:link w:val="TextoindependienteCar"/>
    <w:rsid w:val="00576FA1"/>
    <w:pPr>
      <w:pBdr>
        <w:top w:color="auto" w:space="0" w:sz="0" w:val="none"/>
        <w:left w:color="auto" w:space="0" w:sz="0" w:val="none"/>
        <w:bottom w:color="auto" w:space="0" w:sz="0" w:val="none"/>
        <w:right w:color="auto" w:space="0" w:sz="0" w:val="none"/>
        <w:between w:color="auto" w:space="0" w:sz="0" w:val="none"/>
        <w:bar w:color="auto" w:space="0" w:sz="0" w:val="none"/>
      </w:pBdr>
    </w:pPr>
    <w:rPr>
      <w:rFonts w:ascii="Arial Unicode MS" w:hAnsi="Arial Unicode MS"/>
      <w:color w:val="ff0000"/>
      <w:sz w:val="44"/>
      <w:szCs w:val="20"/>
      <w:bdr w:color="auto" w:space="0" w:sz="0" w:val="none"/>
      <w:lang w:eastAsia="es-ES" w:val="es-ES"/>
    </w:rPr>
  </w:style>
  <w:style w:type="character" w:styleId="TextoindependienteCar" w:customStyle="1">
    <w:name w:val="Texto independiente Car"/>
    <w:basedOn w:val="Fuentedeprrafopredeter"/>
    <w:link w:val="Textoindependiente"/>
    <w:rsid w:val="00576FA1"/>
    <w:rPr>
      <w:rFonts w:ascii="Arial Unicode MS" w:cs="Times New Roman" w:eastAsia="Arial Unicode MS" w:hAnsi="Arial Unicode MS"/>
      <w:color w:val="ff0000"/>
      <w:kern w:val="0"/>
      <w:sz w:val="44"/>
      <w:szCs w:val="20"/>
      <w:lang w:eastAsia="es-ES" w:val="es-ES"/>
    </w:rPr>
  </w:style>
  <w:style w:type="paragraph" w:styleId="Default" w:customStyle="1">
    <w:name w:val="Default"/>
    <w:rsid w:val="00AA4EE7"/>
    <w:pPr>
      <w:autoSpaceDE w:val="0"/>
      <w:autoSpaceDN w:val="0"/>
      <w:adjustRightInd w:val="0"/>
      <w:spacing w:after="0" w:line="240" w:lineRule="auto"/>
    </w:pPr>
    <w:rPr>
      <w:rFonts w:ascii="Arial" w:cs="Arial" w:eastAsia="Times New Roman" w:hAnsi="Arial"/>
      <w:color w:val="000000"/>
      <w:kern w:val="0"/>
      <w:sz w:val="24"/>
      <w:szCs w:val="24"/>
      <w:lang w:eastAsia="es-CO"/>
    </w:rPr>
  </w:style>
  <w:style w:type="paragraph" w:styleId="Prrafodelista">
    <w:name w:val="List Paragraph"/>
    <w:basedOn w:val="Normal"/>
    <w:uiPriority w:val="34"/>
    <w:qFormat w:val="1"/>
    <w:rsid w:val="00DE32EB"/>
    <w:pPr>
      <w:pBdr>
        <w:top w:color="auto" w:space="0" w:sz="0" w:val="none"/>
        <w:left w:color="auto" w:space="0" w:sz="0" w:val="none"/>
        <w:bottom w:color="auto" w:space="0" w:sz="0" w:val="none"/>
        <w:right w:color="auto" w:space="0" w:sz="0" w:val="none"/>
        <w:between w:color="auto" w:space="0" w:sz="0" w:val="none"/>
        <w:bar w:color="auto" w:space="0" w:sz="0" w:val="none"/>
      </w:pBdr>
      <w:ind w:left="720"/>
      <w:contextualSpacing w:val="1"/>
    </w:pPr>
    <w:rPr>
      <w:rFonts w:eastAsia="Times New Roman"/>
      <w:bdr w:color="auto" w:space="0" w:sz="0" w:val="none"/>
      <w:lang w:eastAsia="es-ES" w:val="es-ES"/>
    </w:rPr>
  </w:style>
  <w:style w:type="paragraph" w:styleId="NormalWeb">
    <w:name w:val="Normal (Web)"/>
    <w:basedOn w:val="Normal"/>
    <w:uiPriority w:val="99"/>
    <w:semiHidden w:val="1"/>
    <w:unhideWhenUsed w:val="1"/>
    <w:rsid w:val="00AB0CB3"/>
    <w:pPr>
      <w:pBdr>
        <w:top w:color="auto" w:space="0" w:sz="0" w:val="none"/>
        <w:left w:color="auto" w:space="0" w:sz="0" w:val="none"/>
        <w:bottom w:color="auto" w:space="0" w:sz="0" w:val="none"/>
        <w:right w:color="auto" w:space="0" w:sz="0" w:val="none"/>
        <w:between w:color="auto" w:space="0" w:sz="0" w:val="none"/>
        <w:bar w:color="auto" w:space="0" w:sz="0" w:val="none"/>
      </w:pBdr>
      <w:spacing w:after="100" w:afterAutospacing="1" w:before="100" w:beforeAutospacing="1"/>
    </w:pPr>
    <w:rPr>
      <w:rFonts w:eastAsia="Times New Roman"/>
      <w:bdr w:color="auto" w:space="0" w:sz="0" w:val="none"/>
      <w:lang w:eastAsia="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folders/17EpDLfO2e5-_Lf8hVrSTAVAokVs2Xu-B?usp=drive_link" TargetMode="External"/><Relationship Id="rId10" Type="http://schemas.openxmlformats.org/officeDocument/2006/relationships/hyperlink" Target="https://drive.google.com/drive/folders/1w-i6VcDn1KUwYbKzGghtqxIx_x0jur2K?usp=drive_link" TargetMode="External"/><Relationship Id="rId13" Type="http://schemas.openxmlformats.org/officeDocument/2006/relationships/image" Target="media/image1.png"/><Relationship Id="rId12" Type="http://schemas.openxmlformats.org/officeDocument/2006/relationships/hyperlink" Target="https://drive.google.com/drive/folders/1D998dGDPpAt5OlsMo6AaCmVnDmderqTc?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OVaX5QQi_E2vi8ciBC-dMQVvjRpaq3s9?usp=drive_link"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ktImecCLiKRdVZCgHHyQntQsuAxZHGti?usp=drive_link" TargetMode="External"/><Relationship Id="rId8" Type="http://schemas.openxmlformats.org/officeDocument/2006/relationships/hyperlink" Target="https://drive.google.com/drive/folders/1TJLZ0HJLwoPyJY12aEHwDAp2dVJfHvew?usp=drive_li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XN+knsZGZe7ahcuDuJ5hXOPPag==">CgMxLjA4AHIhMWVRaHpmeG1QX25Fam5rUkVHdzhOM3dVQ0syTVVteE5I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2025-08-29T13:47:00Z</dcterms:created>
  <dc:creator>Martina Hernandez</dc:creator>
</cp:coreProperties>
</file>